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CC" w:rsidRDefault="00E91DCC" w:rsidP="00E91DCC">
      <w:pPr>
        <w:spacing w:after="161" w:line="320" w:lineRule="atLeast"/>
        <w:outlineLvl w:val="0"/>
        <w:rPr>
          <w:rFonts w:ascii="Rokkitt Regular" w:eastAsia="Times New Roman" w:hAnsi="Rokkitt Regular" w:cs="Times New Roman"/>
          <w:kern w:val="36"/>
          <w:sz w:val="54"/>
          <w:szCs w:val="54"/>
        </w:rPr>
      </w:pPr>
      <w:r w:rsidRPr="00E91DCC">
        <w:rPr>
          <w:rFonts w:ascii="Rokkitt Regular" w:eastAsia="Times New Roman" w:hAnsi="Rokkitt Regular" w:cs="Times New Roman"/>
          <w:kern w:val="36"/>
          <w:sz w:val="54"/>
          <w:szCs w:val="54"/>
        </w:rPr>
        <w:t>What Parents Should Know</w:t>
      </w:r>
    </w:p>
    <w:p w:rsidR="00E91DCC" w:rsidRPr="00E91DCC" w:rsidRDefault="000661E9" w:rsidP="00E91DCC">
      <w:pPr>
        <w:rPr>
          <w:rFonts w:ascii="Times" w:eastAsia="Times New Roman" w:hAnsi="Times" w:cs="Times New Roman"/>
          <w:sz w:val="20"/>
          <w:szCs w:val="20"/>
        </w:rPr>
      </w:pPr>
      <w:r>
        <w:rPr>
          <w:rFonts w:ascii="Rokkitt Regular" w:eastAsia="Times New Roman" w:hAnsi="Rokkitt Regular" w:cs="Times New Roman"/>
          <w:kern w:val="36"/>
          <w:sz w:val="32"/>
          <w:szCs w:val="54"/>
        </w:rPr>
        <w:t>By:</w:t>
      </w:r>
      <w:r w:rsidR="00E96F37">
        <w:rPr>
          <w:rFonts w:ascii="Rokkitt Regular" w:eastAsia="Times New Roman" w:hAnsi="Rokkitt Regular" w:cs="Times New Roman"/>
          <w:kern w:val="36"/>
          <w:sz w:val="32"/>
          <w:szCs w:val="54"/>
        </w:rPr>
        <w:t xml:space="preserve"> </w:t>
      </w:r>
      <w:r>
        <w:rPr>
          <w:rFonts w:ascii="Rokkitt Regular" w:eastAsia="Times New Roman" w:hAnsi="Rokkitt Regular" w:cs="Times New Roman"/>
          <w:kern w:val="36"/>
          <w:sz w:val="32"/>
          <w:szCs w:val="54"/>
        </w:rPr>
        <w:t xml:space="preserve">The </w:t>
      </w:r>
      <w:r w:rsidRPr="000661E9">
        <w:rPr>
          <w:rFonts w:ascii="Rokkitt Regular" w:eastAsia="Times New Roman" w:hAnsi="Rokkitt Regular" w:cs="Times New Roman"/>
          <w:kern w:val="36"/>
          <w:sz w:val="32"/>
          <w:szCs w:val="54"/>
        </w:rPr>
        <w:t>Common Core State Standards Initiative</w:t>
      </w:r>
      <w:r w:rsidR="00E91DCC">
        <w:rPr>
          <w:rFonts w:ascii="Times" w:eastAsia="Times New Roman" w:hAnsi="Times" w:cs="Times New Roman"/>
          <w:noProof/>
          <w:sz w:val="20"/>
          <w:szCs w:val="20"/>
        </w:rPr>
        <w:drawing>
          <wp:inline distT="0" distB="0" distL="0" distR="0">
            <wp:extent cx="3175000" cy="2260600"/>
            <wp:effectExtent l="0" t="0" r="0" b="0"/>
            <wp:docPr id="1" name="Picture 1" descr="http://www.corestandards.org/wp-content/uploads/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restandards.org/wp-content/uploads/da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2260600"/>
                    </a:xfrm>
                    <a:prstGeom prst="rect">
                      <a:avLst/>
                    </a:prstGeom>
                    <a:noFill/>
                    <a:ln>
                      <a:noFill/>
                    </a:ln>
                  </pic:spPr>
                </pic:pic>
              </a:graphicData>
            </a:graphic>
          </wp:inline>
        </w:drawing>
      </w:r>
      <w:bookmarkStart w:id="0" w:name="_GoBack"/>
      <w:bookmarkEnd w:id="0"/>
    </w:p>
    <w:p w:rsidR="00E91DCC" w:rsidRPr="00E91DCC" w:rsidRDefault="00E91DCC" w:rsidP="00E91DCC">
      <w:pPr>
        <w:spacing w:before="240" w:after="240"/>
        <w:rPr>
          <w:rFonts w:ascii="Times" w:hAnsi="Times" w:cs="Times New Roman"/>
          <w:sz w:val="20"/>
          <w:szCs w:val="20"/>
        </w:rPr>
      </w:pPr>
      <w:r w:rsidRPr="00E91DCC">
        <w:rPr>
          <w:rFonts w:ascii="Times" w:hAnsi="Times" w:cs="Times New Roman"/>
          <w:sz w:val="20"/>
          <w:szCs w:val="20"/>
        </w:rPr>
        <w:t>Today’s students are preparing to enter a world in which colleges and businesses are demanding more than ever before. To ensure all students are ready for success after high school, the Common Core State Standards establish clear, consistent guidelines for what every student should know and be able to do in math and English language arts from kindergarten through 12</w:t>
      </w:r>
      <w:r w:rsidRPr="00E91DCC">
        <w:rPr>
          <w:rFonts w:ascii="Times" w:hAnsi="Times" w:cs="Times New Roman"/>
          <w:sz w:val="20"/>
          <w:szCs w:val="20"/>
          <w:vertAlign w:val="superscript"/>
        </w:rPr>
        <w:t>th</w:t>
      </w:r>
      <w:r w:rsidRPr="00E91DCC">
        <w:rPr>
          <w:rFonts w:ascii="Times" w:hAnsi="Times" w:cs="Times New Roman"/>
          <w:sz w:val="20"/>
          <w:szCs w:val="20"/>
        </w:rPr>
        <w:t> grade.</w:t>
      </w:r>
    </w:p>
    <w:p w:rsidR="00E91DCC" w:rsidRPr="00E91DCC" w:rsidRDefault="00E91DCC" w:rsidP="00E91DCC">
      <w:pPr>
        <w:spacing w:before="240" w:after="240"/>
        <w:rPr>
          <w:rFonts w:ascii="Times" w:hAnsi="Times" w:cs="Times New Roman"/>
          <w:sz w:val="20"/>
          <w:szCs w:val="20"/>
        </w:rPr>
      </w:pPr>
      <w:r w:rsidRPr="00E91DCC">
        <w:rPr>
          <w:rFonts w:ascii="Times" w:hAnsi="Times" w:cs="Times New Roman"/>
          <w:sz w:val="20"/>
          <w:szCs w:val="20"/>
        </w:rPr>
        <w:t>The standards were drafted by experts and teachers from across the country and are designed to ensure students are prepared for today’s entry-level careers, freshman-level college courses, and workforce training programs. The Common Core focuses on developing the critical-thinking, problem-solving, and analytical skills students will need to be successful. Forty-three states, the District of Columbia, four territories, and the Department of Defense Education Activity (</w:t>
      </w:r>
      <w:proofErr w:type="spellStart"/>
      <w:r w:rsidRPr="00E91DCC">
        <w:rPr>
          <w:rFonts w:ascii="Times" w:hAnsi="Times" w:cs="Times New Roman"/>
          <w:sz w:val="20"/>
          <w:szCs w:val="20"/>
        </w:rPr>
        <w:t>DoDEA</w:t>
      </w:r>
      <w:proofErr w:type="spellEnd"/>
      <w:r w:rsidRPr="00E91DCC">
        <w:rPr>
          <w:rFonts w:ascii="Times" w:hAnsi="Times" w:cs="Times New Roman"/>
          <w:sz w:val="20"/>
          <w:szCs w:val="20"/>
        </w:rPr>
        <w:t>) have voluntarily adopted and are moving forward with the standards.</w:t>
      </w:r>
    </w:p>
    <w:p w:rsidR="00E91DCC" w:rsidRPr="00E91DCC" w:rsidRDefault="00E91DCC" w:rsidP="00E91DC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540000" cy="1689100"/>
            <wp:effectExtent l="0" t="0" r="0" b="12700"/>
            <wp:docPr id="2" name="Picture 2" descr="http://www.corestandards.org/wp-content/uploads/m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restandards.org/wp-content/uploads/mo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1689100"/>
                    </a:xfrm>
                    <a:prstGeom prst="rect">
                      <a:avLst/>
                    </a:prstGeom>
                    <a:noFill/>
                    <a:ln>
                      <a:noFill/>
                    </a:ln>
                  </pic:spPr>
                </pic:pic>
              </a:graphicData>
            </a:graphic>
          </wp:inline>
        </w:drawing>
      </w:r>
    </w:p>
    <w:p w:rsidR="00E91DCC" w:rsidRPr="00E91DCC" w:rsidRDefault="00E91DCC" w:rsidP="00E91DCC">
      <w:pPr>
        <w:spacing w:before="240" w:after="240"/>
        <w:rPr>
          <w:rFonts w:ascii="Times" w:hAnsi="Times" w:cs="Times New Roman"/>
          <w:sz w:val="20"/>
          <w:szCs w:val="20"/>
        </w:rPr>
      </w:pPr>
      <w:r w:rsidRPr="00E91DCC">
        <w:rPr>
          <w:rFonts w:ascii="Times" w:hAnsi="Times" w:cs="Times New Roman"/>
          <w:sz w:val="20"/>
          <w:szCs w:val="20"/>
        </w:rPr>
        <w:t>The new standards also provide a way for teachers to measure student progress throughout the school year and ensure that students are on the pathway to success in their academic careers.</w:t>
      </w:r>
    </w:p>
    <w:p w:rsidR="00E91DCC" w:rsidRPr="00E91DCC" w:rsidRDefault="00E91DCC" w:rsidP="00E91DCC">
      <w:pPr>
        <w:spacing w:before="240" w:after="240"/>
        <w:rPr>
          <w:rFonts w:ascii="Times" w:hAnsi="Times" w:cs="Times New Roman"/>
          <w:sz w:val="20"/>
          <w:szCs w:val="20"/>
        </w:rPr>
      </w:pPr>
      <w:r w:rsidRPr="00E91DCC">
        <w:rPr>
          <w:rFonts w:ascii="Times" w:hAnsi="Times" w:cs="Times New Roman"/>
          <w:sz w:val="20"/>
          <w:szCs w:val="20"/>
        </w:rPr>
        <w:t>Interested in learning more about the Common Core and the skills that students need to succeed?</w:t>
      </w:r>
    </w:p>
    <w:p w:rsidR="00E91DCC" w:rsidRPr="00E91DCC" w:rsidRDefault="00E91DCC" w:rsidP="00E91DCC">
      <w:pPr>
        <w:numPr>
          <w:ilvl w:val="0"/>
          <w:numId w:val="1"/>
        </w:numPr>
        <w:spacing w:before="100" w:beforeAutospacing="1" w:after="100" w:afterAutospacing="1"/>
        <w:ind w:left="0"/>
        <w:rPr>
          <w:rFonts w:ascii="Times" w:eastAsia="Times New Roman" w:hAnsi="Times" w:cs="Times New Roman"/>
          <w:sz w:val="20"/>
          <w:szCs w:val="20"/>
        </w:rPr>
      </w:pPr>
      <w:r w:rsidRPr="00E91DCC">
        <w:rPr>
          <w:rFonts w:ascii="Times" w:eastAsia="Times New Roman" w:hAnsi="Times" w:cs="Times New Roman"/>
          <w:sz w:val="20"/>
          <w:szCs w:val="20"/>
        </w:rPr>
        <w:t>Find out what your state is doing to implement the standards, support teachers, and more on our </w:t>
      </w:r>
      <w:hyperlink r:id="rId8" w:history="1">
        <w:r w:rsidRPr="00E91DCC">
          <w:rPr>
            <w:rFonts w:ascii="Times" w:eastAsia="Times New Roman" w:hAnsi="Times" w:cs="Times New Roman"/>
            <w:color w:val="003A58"/>
            <w:sz w:val="20"/>
            <w:szCs w:val="20"/>
            <w:u w:val="single"/>
          </w:rPr>
          <w:t>“Standards in</w:t>
        </w:r>
        <w:r w:rsidRPr="00E91DCC">
          <w:rPr>
            <w:rFonts w:ascii="Times" w:eastAsia="Times New Roman" w:hAnsi="Times" w:cs="Times New Roman"/>
            <w:color w:val="003A58"/>
            <w:sz w:val="20"/>
            <w:szCs w:val="20"/>
            <w:u w:val="single"/>
          </w:rPr>
          <w:t xml:space="preserve"> </w:t>
        </w:r>
        <w:r w:rsidRPr="00E91DCC">
          <w:rPr>
            <w:rFonts w:ascii="Times" w:eastAsia="Times New Roman" w:hAnsi="Times" w:cs="Times New Roman"/>
            <w:color w:val="003A58"/>
            <w:sz w:val="20"/>
            <w:szCs w:val="20"/>
            <w:u w:val="single"/>
          </w:rPr>
          <w:t>Your State”</w:t>
        </w:r>
      </w:hyperlink>
      <w:r w:rsidRPr="00E91DCC">
        <w:rPr>
          <w:rFonts w:ascii="Times" w:eastAsia="Times New Roman" w:hAnsi="Times" w:cs="Times New Roman"/>
          <w:sz w:val="20"/>
          <w:szCs w:val="20"/>
        </w:rPr>
        <w:t> page.</w:t>
      </w:r>
    </w:p>
    <w:p w:rsidR="00E91DCC" w:rsidRPr="00E91DCC" w:rsidRDefault="00E91DCC" w:rsidP="00E91DCC">
      <w:pPr>
        <w:numPr>
          <w:ilvl w:val="0"/>
          <w:numId w:val="1"/>
        </w:numPr>
        <w:spacing w:before="100" w:beforeAutospacing="1" w:after="100" w:afterAutospacing="1"/>
        <w:ind w:left="0"/>
        <w:rPr>
          <w:rFonts w:ascii="Times" w:eastAsia="Times New Roman" w:hAnsi="Times" w:cs="Times New Roman"/>
          <w:sz w:val="20"/>
          <w:szCs w:val="20"/>
        </w:rPr>
      </w:pPr>
      <w:r w:rsidRPr="00E91DCC">
        <w:rPr>
          <w:rFonts w:ascii="Times" w:eastAsia="Times New Roman" w:hAnsi="Times" w:cs="Times New Roman"/>
          <w:sz w:val="20"/>
          <w:szCs w:val="20"/>
        </w:rPr>
        <w:t>Learn more about how the Common Core was developed at our </w:t>
      </w:r>
      <w:hyperlink r:id="rId9" w:history="1">
        <w:r w:rsidRPr="00E91DCC">
          <w:rPr>
            <w:rFonts w:ascii="Times" w:eastAsia="Times New Roman" w:hAnsi="Times" w:cs="Times New Roman"/>
            <w:color w:val="003A58"/>
            <w:sz w:val="20"/>
            <w:szCs w:val="20"/>
            <w:u w:val="single"/>
          </w:rPr>
          <w:t>“About the Standards”</w:t>
        </w:r>
      </w:hyperlink>
      <w:r w:rsidRPr="00E91DCC">
        <w:rPr>
          <w:rFonts w:ascii="Times" w:eastAsia="Times New Roman" w:hAnsi="Times" w:cs="Times New Roman"/>
          <w:sz w:val="20"/>
          <w:szCs w:val="20"/>
        </w:rPr>
        <w:t> page.</w:t>
      </w:r>
    </w:p>
    <w:p w:rsidR="00E91DCC" w:rsidRPr="00E91DCC" w:rsidRDefault="00E91DCC" w:rsidP="00E91DCC">
      <w:pPr>
        <w:numPr>
          <w:ilvl w:val="0"/>
          <w:numId w:val="1"/>
        </w:numPr>
        <w:spacing w:before="100" w:beforeAutospacing="1" w:after="100" w:afterAutospacing="1"/>
        <w:ind w:left="0"/>
        <w:rPr>
          <w:rFonts w:ascii="Times" w:eastAsia="Times New Roman" w:hAnsi="Times" w:cs="Times New Roman"/>
          <w:sz w:val="20"/>
          <w:szCs w:val="20"/>
        </w:rPr>
      </w:pPr>
      <w:r w:rsidRPr="00E91DCC">
        <w:rPr>
          <w:rFonts w:ascii="Times" w:eastAsia="Times New Roman" w:hAnsi="Times" w:cs="Times New Roman"/>
          <w:sz w:val="20"/>
          <w:szCs w:val="20"/>
        </w:rPr>
        <w:lastRenderedPageBreak/>
        <w:t>See what’s different about the Common Core compared to previous state standards at </w:t>
      </w:r>
      <w:hyperlink r:id="rId10" w:history="1">
        <w:r w:rsidRPr="00E91DCC">
          <w:rPr>
            <w:rFonts w:ascii="Times" w:eastAsia="Times New Roman" w:hAnsi="Times" w:cs="Times New Roman"/>
            <w:color w:val="003A58"/>
            <w:sz w:val="20"/>
            <w:szCs w:val="20"/>
            <w:u w:val="single"/>
          </w:rPr>
          <w:t>“Key Shifts in Mathematics”</w:t>
        </w:r>
      </w:hyperlink>
      <w:r w:rsidRPr="00E91DCC">
        <w:rPr>
          <w:rFonts w:ascii="Times" w:eastAsia="Times New Roman" w:hAnsi="Times" w:cs="Times New Roman"/>
          <w:sz w:val="20"/>
          <w:szCs w:val="20"/>
        </w:rPr>
        <w:t> and </w:t>
      </w:r>
      <w:hyperlink r:id="rId11" w:history="1">
        <w:r w:rsidRPr="00E91DCC">
          <w:rPr>
            <w:rFonts w:ascii="Times" w:eastAsia="Times New Roman" w:hAnsi="Times" w:cs="Times New Roman"/>
            <w:color w:val="003A58"/>
            <w:sz w:val="20"/>
            <w:szCs w:val="20"/>
            <w:u w:val="single"/>
          </w:rPr>
          <w:t xml:space="preserve">“Key Shifts in English Language </w:t>
        </w:r>
        <w:proofErr w:type="spellStart"/>
        <w:r w:rsidRPr="00E91DCC">
          <w:rPr>
            <w:rFonts w:ascii="Times" w:eastAsia="Times New Roman" w:hAnsi="Times" w:cs="Times New Roman"/>
            <w:color w:val="003A58"/>
            <w:sz w:val="20"/>
            <w:szCs w:val="20"/>
            <w:u w:val="single"/>
          </w:rPr>
          <w:t>Arts”</w:t>
        </w:r>
      </w:hyperlink>
      <w:r w:rsidRPr="00E91DCC">
        <w:rPr>
          <w:rFonts w:ascii="Times" w:eastAsia="Times New Roman" w:hAnsi="Times" w:cs="Times New Roman"/>
          <w:sz w:val="20"/>
          <w:szCs w:val="20"/>
        </w:rPr>
        <w:t>pages</w:t>
      </w:r>
      <w:proofErr w:type="spellEnd"/>
      <w:r w:rsidRPr="00E91DCC">
        <w:rPr>
          <w:rFonts w:ascii="Times" w:eastAsia="Times New Roman" w:hAnsi="Times" w:cs="Times New Roman"/>
          <w:sz w:val="20"/>
          <w:szCs w:val="20"/>
        </w:rPr>
        <w:t>.</w:t>
      </w:r>
    </w:p>
    <w:p w:rsidR="00E91DCC" w:rsidRPr="00E91DCC" w:rsidRDefault="00E91DCC" w:rsidP="00E91DCC">
      <w:pPr>
        <w:numPr>
          <w:ilvl w:val="0"/>
          <w:numId w:val="1"/>
        </w:numPr>
        <w:spacing w:before="100" w:beforeAutospacing="1" w:after="100" w:afterAutospacing="1"/>
        <w:ind w:left="0"/>
        <w:rPr>
          <w:rFonts w:ascii="Times" w:eastAsia="Times New Roman" w:hAnsi="Times" w:cs="Times New Roman"/>
          <w:sz w:val="20"/>
          <w:szCs w:val="20"/>
        </w:rPr>
      </w:pPr>
      <w:r w:rsidRPr="00E91DCC">
        <w:rPr>
          <w:rFonts w:ascii="Times" w:eastAsia="Times New Roman" w:hAnsi="Times" w:cs="Times New Roman"/>
          <w:sz w:val="20"/>
          <w:szCs w:val="20"/>
        </w:rPr>
        <w:t>Get the facts about the Common Core on our </w:t>
      </w:r>
      <w:hyperlink r:id="rId12" w:history="1">
        <w:r w:rsidRPr="00E91DCC">
          <w:rPr>
            <w:rFonts w:ascii="Times" w:eastAsia="Times New Roman" w:hAnsi="Times" w:cs="Times New Roman"/>
            <w:color w:val="003A58"/>
            <w:sz w:val="20"/>
            <w:szCs w:val="20"/>
            <w:u w:val="single"/>
          </w:rPr>
          <w:t>“Myths vs. Facts”</w:t>
        </w:r>
      </w:hyperlink>
      <w:r w:rsidRPr="00E91DCC">
        <w:rPr>
          <w:rFonts w:ascii="Times" w:eastAsia="Times New Roman" w:hAnsi="Times" w:cs="Times New Roman"/>
          <w:sz w:val="20"/>
          <w:szCs w:val="20"/>
        </w:rPr>
        <w:t> page.</w:t>
      </w:r>
    </w:p>
    <w:p w:rsidR="00E91DCC" w:rsidRPr="00E91DCC" w:rsidRDefault="00E91DCC" w:rsidP="00E91DCC">
      <w:pPr>
        <w:numPr>
          <w:ilvl w:val="0"/>
          <w:numId w:val="1"/>
        </w:numPr>
        <w:spacing w:before="100" w:beforeAutospacing="1" w:after="100" w:afterAutospacing="1"/>
        <w:ind w:left="0"/>
        <w:rPr>
          <w:rFonts w:ascii="Times" w:eastAsia="Times New Roman" w:hAnsi="Times" w:cs="Times New Roman"/>
          <w:sz w:val="20"/>
          <w:szCs w:val="20"/>
        </w:rPr>
      </w:pPr>
      <w:r w:rsidRPr="00E91DCC">
        <w:rPr>
          <w:rFonts w:ascii="Times" w:eastAsia="Times New Roman" w:hAnsi="Times" w:cs="Times New Roman"/>
          <w:sz w:val="20"/>
          <w:szCs w:val="20"/>
        </w:rPr>
        <w:t>Get more answers on our </w:t>
      </w:r>
      <w:hyperlink r:id="rId13" w:history="1">
        <w:r w:rsidRPr="00E91DCC">
          <w:rPr>
            <w:rFonts w:ascii="Times" w:eastAsia="Times New Roman" w:hAnsi="Times" w:cs="Times New Roman"/>
            <w:color w:val="003A58"/>
            <w:sz w:val="20"/>
            <w:szCs w:val="20"/>
            <w:u w:val="single"/>
          </w:rPr>
          <w:t>“Frequently Asked Questions”</w:t>
        </w:r>
      </w:hyperlink>
      <w:r w:rsidRPr="00E91DCC">
        <w:rPr>
          <w:rFonts w:ascii="Times" w:eastAsia="Times New Roman" w:hAnsi="Times" w:cs="Times New Roman"/>
          <w:sz w:val="20"/>
          <w:szCs w:val="20"/>
        </w:rPr>
        <w:t> page.</w:t>
      </w:r>
    </w:p>
    <w:p w:rsidR="00C43A0A" w:rsidRDefault="00C43A0A"/>
    <w:sectPr w:rsidR="00C43A0A" w:rsidSect="001B78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Rokkitt 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10EC3"/>
    <w:multiLevelType w:val="multilevel"/>
    <w:tmpl w:val="06A0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CC"/>
    <w:rsid w:val="000661E9"/>
    <w:rsid w:val="001B78D7"/>
    <w:rsid w:val="00C43A0A"/>
    <w:rsid w:val="00E91DCC"/>
    <w:rsid w:val="00E96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DC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DCC"/>
    <w:rPr>
      <w:rFonts w:ascii="Times" w:hAnsi="Times"/>
      <w:b/>
      <w:bCs/>
      <w:kern w:val="36"/>
      <w:sz w:val="48"/>
      <w:szCs w:val="48"/>
    </w:rPr>
  </w:style>
  <w:style w:type="paragraph" w:styleId="NormalWeb">
    <w:name w:val="Normal (Web)"/>
    <w:basedOn w:val="Normal"/>
    <w:uiPriority w:val="99"/>
    <w:semiHidden/>
    <w:unhideWhenUsed/>
    <w:rsid w:val="00E91DC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91DCC"/>
  </w:style>
  <w:style w:type="character" w:styleId="Hyperlink">
    <w:name w:val="Hyperlink"/>
    <w:basedOn w:val="DefaultParagraphFont"/>
    <w:uiPriority w:val="99"/>
    <w:semiHidden/>
    <w:unhideWhenUsed/>
    <w:rsid w:val="00E91DCC"/>
    <w:rPr>
      <w:color w:val="0000FF"/>
      <w:u w:val="single"/>
    </w:rPr>
  </w:style>
  <w:style w:type="paragraph" w:styleId="BalloonText">
    <w:name w:val="Balloon Text"/>
    <w:basedOn w:val="Normal"/>
    <w:link w:val="BalloonTextChar"/>
    <w:uiPriority w:val="99"/>
    <w:semiHidden/>
    <w:unhideWhenUsed/>
    <w:rsid w:val="00E91D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DC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DC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DCC"/>
    <w:rPr>
      <w:rFonts w:ascii="Times" w:hAnsi="Times"/>
      <w:b/>
      <w:bCs/>
      <w:kern w:val="36"/>
      <w:sz w:val="48"/>
      <w:szCs w:val="48"/>
    </w:rPr>
  </w:style>
  <w:style w:type="paragraph" w:styleId="NormalWeb">
    <w:name w:val="Normal (Web)"/>
    <w:basedOn w:val="Normal"/>
    <w:uiPriority w:val="99"/>
    <w:semiHidden/>
    <w:unhideWhenUsed/>
    <w:rsid w:val="00E91DC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91DCC"/>
  </w:style>
  <w:style w:type="character" w:styleId="Hyperlink">
    <w:name w:val="Hyperlink"/>
    <w:basedOn w:val="DefaultParagraphFont"/>
    <w:uiPriority w:val="99"/>
    <w:semiHidden/>
    <w:unhideWhenUsed/>
    <w:rsid w:val="00E91DCC"/>
    <w:rPr>
      <w:color w:val="0000FF"/>
      <w:u w:val="single"/>
    </w:rPr>
  </w:style>
  <w:style w:type="paragraph" w:styleId="BalloonText">
    <w:name w:val="Balloon Text"/>
    <w:basedOn w:val="Normal"/>
    <w:link w:val="BalloonTextChar"/>
    <w:uiPriority w:val="99"/>
    <w:semiHidden/>
    <w:unhideWhenUsed/>
    <w:rsid w:val="00E91D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D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10339">
      <w:bodyDiv w:val="1"/>
      <w:marLeft w:val="0"/>
      <w:marRight w:val="0"/>
      <w:marTop w:val="0"/>
      <w:marBottom w:val="0"/>
      <w:divBdr>
        <w:top w:val="none" w:sz="0" w:space="0" w:color="auto"/>
        <w:left w:val="none" w:sz="0" w:space="0" w:color="auto"/>
        <w:bottom w:val="none" w:sz="0" w:space="0" w:color="auto"/>
        <w:right w:val="none" w:sz="0" w:space="0" w:color="auto"/>
      </w:divBdr>
      <w:divsChild>
        <w:div w:id="1794860433">
          <w:marLeft w:val="0"/>
          <w:marRight w:val="360"/>
          <w:marTop w:val="0"/>
          <w:marBottom w:val="480"/>
          <w:divBdr>
            <w:top w:val="single" w:sz="48" w:space="0" w:color="EDEDED"/>
            <w:left w:val="single" w:sz="48" w:space="0" w:color="EDEDED"/>
            <w:bottom w:val="single" w:sz="48" w:space="0" w:color="EDEDED"/>
            <w:right w:val="single" w:sz="48" w:space="0" w:color="EDEDED"/>
          </w:divBdr>
        </w:div>
        <w:div w:id="430979081">
          <w:marLeft w:val="0"/>
          <w:marRight w:val="360"/>
          <w:marTop w:val="0"/>
          <w:marBottom w:val="480"/>
          <w:divBdr>
            <w:top w:val="single" w:sz="48" w:space="0" w:color="EDEDED"/>
            <w:left w:val="single" w:sz="48" w:space="0" w:color="EDEDED"/>
            <w:bottom w:val="single" w:sz="48" w:space="0" w:color="EDEDED"/>
            <w:right w:val="single" w:sz="48" w:space="0" w:color="EDEDED"/>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standards-in-your-state/" TargetMode="External"/><Relationship Id="rId13" Type="http://schemas.openxmlformats.org/officeDocument/2006/relationships/hyperlink" Target="http://www.corestandards.org/about-the-standards/frequently-asked-question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corestandards.org/about-the-standards/myths-vs-f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restandards.org/other-resources/key-shifts-in-english-language-a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restandards.org/other-resources/key-shifts-in-mathematics/" TargetMode="External"/><Relationship Id="rId4" Type="http://schemas.openxmlformats.org/officeDocument/2006/relationships/settings" Target="settings.xml"/><Relationship Id="rId9" Type="http://schemas.openxmlformats.org/officeDocument/2006/relationships/hyperlink" Target="http://www.corestandards.org/about-the-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340</Words>
  <Characters>1940</Characters>
  <Application>Microsoft Office Word</Application>
  <DocSecurity>0</DocSecurity>
  <Lines>16</Lines>
  <Paragraphs>4</Paragraphs>
  <ScaleCrop>false</ScaleCrop>
  <Company>Butler School District 53</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Wennstrom</dc:creator>
  <cp:keywords/>
  <dc:description/>
  <cp:lastModifiedBy>Robbie Philipp</cp:lastModifiedBy>
  <cp:revision>4</cp:revision>
  <cp:lastPrinted>2014-08-06T17:07:00Z</cp:lastPrinted>
  <dcterms:created xsi:type="dcterms:W3CDTF">2014-08-06T17:07:00Z</dcterms:created>
  <dcterms:modified xsi:type="dcterms:W3CDTF">2015-07-16T00:40:00Z</dcterms:modified>
</cp:coreProperties>
</file>